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7097C" w14:textId="456BA726" w:rsidR="00F1719E"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D4034D">
        <w:rPr>
          <w:rFonts w:hint="cs"/>
          <w:rtl/>
        </w:rPr>
        <w:t xml:space="preserve">زیرا من که </w:t>
      </w:r>
      <w:proofErr w:type="spellStart"/>
      <w:r w:rsidR="00D4034D">
        <w:rPr>
          <w:rFonts w:hint="cs"/>
          <w:rtl/>
        </w:rPr>
        <w:t>یهوه</w:t>
      </w:r>
      <w:proofErr w:type="spellEnd"/>
      <w:r w:rsidR="00D4034D">
        <w:rPr>
          <w:rFonts w:hint="cs"/>
          <w:rtl/>
        </w:rPr>
        <w:t xml:space="preserve"> </w:t>
      </w:r>
      <w:proofErr w:type="spellStart"/>
      <w:r w:rsidR="00D4034D">
        <w:rPr>
          <w:rFonts w:hint="cs"/>
          <w:rtl/>
        </w:rPr>
        <w:t>می‌باشم</w:t>
      </w:r>
      <w:proofErr w:type="spellEnd"/>
      <w:r w:rsidR="00D4034D">
        <w:rPr>
          <w:rFonts w:hint="cs"/>
          <w:rtl/>
        </w:rPr>
        <w:t xml:space="preserve">، تبدیل </w:t>
      </w:r>
      <w:proofErr w:type="spellStart"/>
      <w:r w:rsidR="00D4034D">
        <w:rPr>
          <w:rFonts w:hint="cs"/>
          <w:rtl/>
        </w:rPr>
        <w:t>نمی‌پذیرم</w:t>
      </w:r>
      <w:proofErr w:type="spellEnd"/>
      <w:r w:rsidR="00D4034D">
        <w:rPr>
          <w:rFonts w:hint="cs"/>
          <w:rtl/>
        </w:rPr>
        <w:t xml:space="preserve"> و از این سبب شما ای پسران یعقوب هلاک </w:t>
      </w:r>
      <w:proofErr w:type="spellStart"/>
      <w:r w:rsidR="00D4034D">
        <w:rPr>
          <w:rFonts w:hint="cs"/>
          <w:rtl/>
        </w:rPr>
        <w:t>نمی‌شوید</w:t>
      </w:r>
      <w:proofErr w:type="spellEnd"/>
      <w:r w:rsidR="00373617">
        <w:rPr>
          <w:rFonts w:hint="cs"/>
          <w:rtl/>
        </w:rPr>
        <w:t xml:space="preserve">. </w:t>
      </w:r>
      <w:r w:rsidR="00D4034D">
        <w:rPr>
          <w:rFonts w:hint="cs"/>
          <w:rtl/>
        </w:rPr>
        <w:t>ملاکی ۳: ۶</w:t>
      </w:r>
    </w:p>
    <w:p w14:paraId="6A0C2DCD" w14:textId="7046132C" w:rsidR="00DE4CB4" w:rsidRDefault="00DE4CB4" w:rsidP="00AF5290">
      <w:pPr>
        <w:pStyle w:val="verses"/>
        <w:rPr>
          <w:rtl/>
        </w:rPr>
      </w:pPr>
    </w:p>
    <w:p w14:paraId="4B5A68EF" w14:textId="2CAF3BE3" w:rsidR="00DE4CB4" w:rsidRPr="009A7611" w:rsidRDefault="00D4034D" w:rsidP="00DE4CB4">
      <w:pPr>
        <w:pStyle w:val="verses"/>
        <w:jc w:val="center"/>
      </w:pPr>
      <w:r>
        <w:rPr>
          <w:rFonts w:hint="cs"/>
          <w:rtl/>
        </w:rPr>
        <w:t xml:space="preserve">تغییر </w:t>
      </w:r>
      <w:proofErr w:type="spellStart"/>
      <w:r>
        <w:rPr>
          <w:rFonts w:hint="cs"/>
          <w:rtl/>
        </w:rPr>
        <w:t>نمی‌کنم</w:t>
      </w:r>
      <w:proofErr w:type="spellEnd"/>
    </w:p>
    <w:p w14:paraId="7E0EC176" w14:textId="400FEFF0" w:rsidR="00D653DC" w:rsidRDefault="00FA03E3" w:rsidP="00C43A8A">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3F76A4">
        <w:rPr>
          <w:rFonts w:eastAsia="Times New Roman" w:hint="cs"/>
          <w:noProof/>
          <w:rtl/>
        </w:rPr>
        <w:t>صحبت کردن درباره تغییر ناپذیر بودن خداوند مثل این می‌ماند که تابلویی بزرگ بر در تنها رستوران شهر آویزان کنی و بنویس</w:t>
      </w:r>
      <w:r w:rsidR="00BF559F">
        <w:rPr>
          <w:rFonts w:eastAsia="Times New Roman" w:hint="cs"/>
          <w:noProof/>
          <w:rtl/>
        </w:rPr>
        <w:t>ی</w:t>
      </w:r>
      <w:r w:rsidR="003F76A4">
        <w:rPr>
          <w:rFonts w:eastAsia="Times New Roman" w:hint="cs"/>
          <w:noProof/>
          <w:rtl/>
        </w:rPr>
        <w:t xml:space="preserve"> «امروز در این مکان غذا سرو نمی‌شود!»؛ هیچ کس دوست ندارد چیزی درباره آن بشنود. در صورتی که اگر این موضوع به خوبی توضیح داده شود، شنوندگان از آن لذت می‌برند و شعف وجودشان را فرا می‌گیرد.</w:t>
      </w:r>
    </w:p>
    <w:p w14:paraId="0679442A" w14:textId="73EA5BFA" w:rsidR="00FA03E3" w:rsidRDefault="003F76A4" w:rsidP="00D653DC">
      <w:pPr>
        <w:pStyle w:val="firstparagraph"/>
        <w:ind w:firstLine="720"/>
        <w:rPr>
          <w:rFonts w:eastAsia="Times New Roman"/>
          <w:noProof/>
          <w:rtl/>
        </w:rPr>
      </w:pPr>
      <w:r>
        <w:rPr>
          <w:rFonts w:eastAsia="Times New Roman" w:hint="cs"/>
          <w:noProof/>
          <w:rtl/>
        </w:rPr>
        <w:t>کلمه تغییر ناپذیر (</w:t>
      </w:r>
      <w:r w:rsidRPr="008A3056">
        <w:t>immutable</w:t>
      </w:r>
      <w:r>
        <w:rPr>
          <w:rFonts w:eastAsia="Times New Roman" w:hint="cs"/>
          <w:noProof/>
          <w:rtl/>
        </w:rPr>
        <w:t>)، حالت منفی کلمه تغییرپذیر است (</w:t>
      </w:r>
      <w:r w:rsidRPr="008A3056">
        <w:t>mutable</w:t>
      </w:r>
      <w:r>
        <w:rPr>
          <w:rFonts w:eastAsia="Times New Roman" w:hint="cs"/>
          <w:noProof/>
          <w:rtl/>
        </w:rPr>
        <w:t>). این کلمه ریشه لاتین دارد که به معنای «ناگزیر از تغییر کردن» است.</w:t>
      </w:r>
      <w:r w:rsidR="00BD6728">
        <w:rPr>
          <w:rFonts w:eastAsia="Times New Roman" w:hint="cs"/>
          <w:noProof/>
          <w:rtl/>
        </w:rPr>
        <w:t xml:space="preserve"> تغییرپذیر (</w:t>
      </w:r>
      <w:r w:rsidR="00BD6728" w:rsidRPr="008A3056">
        <w:t>Mutation</w:t>
      </w:r>
      <w:r w:rsidR="00BD6728">
        <w:rPr>
          <w:rFonts w:eastAsia="Times New Roman" w:hint="cs"/>
          <w:noProof/>
          <w:rtl/>
        </w:rPr>
        <w:t>) کلمه‌ای است که معمولاً برای «تغییر در اساس، شکل و طبیعت» استفاده می‌شود.  بر همین اساس، تغییر ناپذیر یعنی «مجبور به تغییر نکردن».</w:t>
      </w:r>
    </w:p>
    <w:p w14:paraId="6C006552" w14:textId="3AA0B2F9" w:rsidR="00F2499A" w:rsidRDefault="00BD6728" w:rsidP="00E90A7F">
      <w:pPr>
        <w:pStyle w:val="firstparagraph"/>
        <w:ind w:firstLine="720"/>
        <w:rPr>
          <w:rFonts w:eastAsia="Times New Roman"/>
          <w:noProof/>
          <w:rtl/>
        </w:rPr>
      </w:pPr>
      <w:r>
        <w:rPr>
          <w:rFonts w:eastAsia="Times New Roman" w:hint="cs"/>
          <w:noProof/>
          <w:rtl/>
        </w:rPr>
        <w:t>با این تعاریف، خدایی داریم که هیچ تغییری در او امکان‌پذیر نیست.</w:t>
      </w:r>
      <w:r w:rsidR="002406A9">
        <w:rPr>
          <w:rFonts w:eastAsia="Times New Roman" w:hint="cs"/>
          <w:noProof/>
          <w:rtl/>
        </w:rPr>
        <w:t xml:space="preserve"> همان‌طور که در یعقوب </w:t>
      </w:r>
      <w:r w:rsidR="00AC38BF">
        <w:rPr>
          <w:rFonts w:eastAsia="Times New Roman" w:hint="cs"/>
          <w:noProof/>
          <w:rtl/>
        </w:rPr>
        <w:t xml:space="preserve">(۱: ۱۷) </w:t>
      </w:r>
      <w:r w:rsidR="002406A9">
        <w:rPr>
          <w:rFonts w:eastAsia="Times New Roman" w:hint="cs"/>
          <w:noProof/>
          <w:rtl/>
        </w:rPr>
        <w:t>گفته شده است «... که نزد او هیچ تبدیل و سایه گردش نیست»</w:t>
      </w:r>
      <w:r w:rsidR="00465089">
        <w:rPr>
          <w:rFonts w:eastAsia="Times New Roman" w:hint="cs"/>
          <w:noProof/>
          <w:rtl/>
        </w:rPr>
        <w:t xml:space="preserve"> و در ملاکی </w:t>
      </w:r>
      <w:r w:rsidR="00FE3619">
        <w:rPr>
          <w:rFonts w:eastAsia="Times New Roman"/>
          <w:noProof/>
        </w:rPr>
        <w:t xml:space="preserve"> </w:t>
      </w:r>
      <w:r w:rsidR="00465089">
        <w:rPr>
          <w:rFonts w:eastAsia="Times New Roman" w:hint="cs"/>
          <w:noProof/>
          <w:rtl/>
        </w:rPr>
        <w:t>(۳: ۶) که «من که یهوه هستم، تبدیل نمی‌پذیرم ...».</w:t>
      </w:r>
    </w:p>
    <w:p w14:paraId="5E1A8EA0" w14:textId="4A820012" w:rsidR="00D82BCC" w:rsidRDefault="00465089" w:rsidP="00D82BCC">
      <w:pPr>
        <w:pStyle w:val="firstparagraph"/>
        <w:ind w:firstLine="720"/>
        <w:rPr>
          <w:rFonts w:eastAsia="Times New Roman"/>
          <w:noProof/>
          <w:rtl/>
        </w:rPr>
      </w:pPr>
      <w:r>
        <w:rPr>
          <w:rFonts w:eastAsia="Times New Roman" w:hint="cs"/>
          <w:noProof/>
          <w:rtl/>
        </w:rPr>
        <w:t xml:space="preserve">در واقع خداوند تنها شخص در تمام هستی است که می‌تواند این حرف را بگوید و خوشبختانه گفته است. اگر </w:t>
      </w:r>
      <w:r w:rsidR="00D82BCC">
        <w:rPr>
          <w:rFonts w:eastAsia="Times New Roman" w:hint="cs"/>
          <w:noProof/>
          <w:rtl/>
        </w:rPr>
        <w:t xml:space="preserve">به او بچسبیم، او می‌تواند مانند لنگری در میان طوفان‌ها ما را در جایمان استوار نگه دارد و در سختی‌ها همچون ملجا و پناهگاهی از ما محافظت کند. </w:t>
      </w:r>
    </w:p>
    <w:p w14:paraId="6D206A3F" w14:textId="77777777" w:rsidR="00D23A11" w:rsidRDefault="00D23A11" w:rsidP="00C07555">
      <w:pPr>
        <w:pStyle w:val="firstparagraph"/>
        <w:bidi w:val="0"/>
        <w:ind w:firstLine="720"/>
        <w:rPr>
          <w:rFonts w:eastAsia="Times New Roman"/>
          <w:noProof/>
        </w:rPr>
      </w:pPr>
    </w:p>
    <w:p w14:paraId="2C1736D9" w14:textId="7195AE72" w:rsidR="007371C1" w:rsidRDefault="007C06EC" w:rsidP="007D1736">
      <w:pPr>
        <w:pStyle w:val="Heading2"/>
        <w:rPr>
          <w:rFonts w:asciiTheme="minorHAnsi" w:eastAsia="Times New Roman" w:hAnsiTheme="minorHAnsi"/>
          <w:noProof/>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D23A11">
        <w:rPr>
          <w:rFonts w:hint="cs"/>
          <w:rtl/>
        </w:rPr>
        <w:t xml:space="preserve">تو هنوز همان هستی که بودی! ولی من تغییر </w:t>
      </w:r>
      <w:proofErr w:type="spellStart"/>
      <w:r w:rsidR="00D23A11">
        <w:rPr>
          <w:rFonts w:hint="cs"/>
          <w:rtl/>
        </w:rPr>
        <w:t>کرده‌ام</w:t>
      </w:r>
      <w:proofErr w:type="spellEnd"/>
      <w:r w:rsidR="00D23A11">
        <w:rPr>
          <w:rFonts w:hint="cs"/>
          <w:rtl/>
        </w:rPr>
        <w:t xml:space="preserve"> و به این خاطر از تو سپاسگزارم! من در گناه و </w:t>
      </w:r>
      <w:proofErr w:type="spellStart"/>
      <w:r w:rsidR="00D23A11">
        <w:rPr>
          <w:rFonts w:hint="cs"/>
          <w:rtl/>
        </w:rPr>
        <w:t>جهالت</w:t>
      </w:r>
      <w:proofErr w:type="spellEnd"/>
      <w:r w:rsidR="00D23A11">
        <w:rPr>
          <w:rFonts w:hint="cs"/>
          <w:rtl/>
        </w:rPr>
        <w:t xml:space="preserve"> خود گرفتار بودم و تو مرا با خودت آشنا کردی و روح </w:t>
      </w:r>
      <w:proofErr w:type="spellStart"/>
      <w:r w:rsidR="00D23A11">
        <w:rPr>
          <w:rFonts w:hint="cs"/>
          <w:rtl/>
        </w:rPr>
        <w:t>مقدست</w:t>
      </w:r>
      <w:proofErr w:type="spellEnd"/>
      <w:r w:rsidR="00D23A11">
        <w:rPr>
          <w:rFonts w:hint="cs"/>
          <w:rtl/>
        </w:rPr>
        <w:t xml:space="preserve"> را در من قرار دادی. ای پدر، لطفاً مرا در همین راستا پیش ببر و اجازه </w:t>
      </w:r>
      <w:proofErr w:type="spellStart"/>
      <w:r w:rsidR="00D23A11">
        <w:rPr>
          <w:rFonts w:hint="cs"/>
          <w:rtl/>
        </w:rPr>
        <w:t>نده</w:t>
      </w:r>
      <w:proofErr w:type="spellEnd"/>
      <w:r w:rsidR="00D23A11">
        <w:rPr>
          <w:rFonts w:hint="cs"/>
          <w:rtl/>
        </w:rPr>
        <w:t xml:space="preserve"> از حرکت و </w:t>
      </w:r>
      <w:proofErr w:type="spellStart"/>
      <w:r w:rsidR="00D23A11">
        <w:rPr>
          <w:rFonts w:hint="cs"/>
          <w:rtl/>
        </w:rPr>
        <w:t>پیش‌روی</w:t>
      </w:r>
      <w:proofErr w:type="spellEnd"/>
      <w:r w:rsidR="00D23A11">
        <w:rPr>
          <w:rFonts w:hint="cs"/>
          <w:rtl/>
        </w:rPr>
        <w:t xml:space="preserve"> در  مسیر درست باز بمانم. </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B3135" w14:textId="77777777" w:rsidR="00E31013" w:rsidRDefault="00E31013" w:rsidP="00C10EA1">
      <w:pPr>
        <w:spacing w:after="0" w:line="240" w:lineRule="auto"/>
      </w:pPr>
      <w:r>
        <w:separator/>
      </w:r>
    </w:p>
  </w:endnote>
  <w:endnote w:type="continuationSeparator" w:id="0">
    <w:p w14:paraId="2CDDC277" w14:textId="77777777" w:rsidR="00E31013" w:rsidRDefault="00E31013"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667C3487-AFD1-144F-850A-D31C7D85DD71}"/>
    <w:embedItalic r:id="rId2" w:fontKey="{AF81A6BB-C886-8C4C-9D99-5585FE7AE1EE}"/>
  </w:font>
  <w:font w:name="Arial">
    <w:panose1 w:val="020B0604020202020204"/>
    <w:charset w:val="00"/>
    <w:family w:val="swiss"/>
    <w:pitch w:val="variable"/>
    <w:sig w:usb0="E0002EFF" w:usb1="C000785B" w:usb2="00000009" w:usb3="00000000" w:csb0="000001FF" w:csb1="00000000"/>
    <w:embedRegular r:id="rId3" w:fontKey="{79E5BDE1-7047-D448-BA90-264264846D38}"/>
  </w:font>
  <w:font w:name="B Badr">
    <w:altName w:val="Arial"/>
    <w:panose1 w:val="00000400000000000000"/>
    <w:charset w:val="B2"/>
    <w:family w:val="auto"/>
    <w:pitch w:val="variable"/>
    <w:sig w:usb0="00002001" w:usb1="80000000" w:usb2="00000008" w:usb3="00000000" w:csb0="00000041" w:csb1="00000000"/>
    <w:embedRegular r:id="rId4" w:fontKey="{3D694181-7C3D-B145-903F-4ED4D8BB56B3}"/>
    <w:embedItalic r:id="rId5" w:fontKey="{BA664E47-7BDD-B24C-88DE-81C692A02138}"/>
  </w:font>
  <w:font w:name="XB Niloofar">
    <w:altName w:val="XB Niloofar"/>
    <w:panose1 w:val="02000503080000020003"/>
    <w:charset w:val="B2"/>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5084DDB5-B846-834C-B58D-934E622A8467}"/>
    <w:embedItalic r:id="rId11" w:fontKey="{426BD543-CF0C-5149-8E49-130763BD72F2}"/>
  </w:font>
  <w:font w:name="Calibri Light">
    <w:panose1 w:val="020F0302020204030204"/>
    <w:charset w:val="00"/>
    <w:family w:val="swiss"/>
    <w:pitch w:val="variable"/>
    <w:sig w:usb0="E4002EFF" w:usb1="C200247B" w:usb2="00000009" w:usb3="00000000" w:csb0="000001FF" w:csb1="00000000"/>
    <w:embedRegular r:id="rId12" w:fontKey="{8986FDA3-A7A6-DD46-A25B-1C433EE0381B}"/>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9CDF5776-C018-F24E-826B-C4668D243E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224D6" w14:textId="77777777" w:rsidR="00E31013" w:rsidRDefault="00E31013" w:rsidP="00C10EA1">
      <w:pPr>
        <w:spacing w:after="0" w:line="240" w:lineRule="auto"/>
      </w:pPr>
      <w:r>
        <w:separator/>
      </w:r>
    </w:p>
  </w:footnote>
  <w:footnote w:type="continuationSeparator" w:id="0">
    <w:p w14:paraId="64B9A438" w14:textId="77777777" w:rsidR="00E31013" w:rsidRDefault="00E31013"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E31013">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E31013">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E31013">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27A6C"/>
    <w:rsid w:val="002406A9"/>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205BA"/>
    <w:rsid w:val="00322CB8"/>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E7C"/>
    <w:rsid w:val="003F76A4"/>
    <w:rsid w:val="00407E26"/>
    <w:rsid w:val="00410E07"/>
    <w:rsid w:val="004148F3"/>
    <w:rsid w:val="00431137"/>
    <w:rsid w:val="004334B0"/>
    <w:rsid w:val="00434B86"/>
    <w:rsid w:val="00436FC2"/>
    <w:rsid w:val="0044162E"/>
    <w:rsid w:val="00452E0E"/>
    <w:rsid w:val="0045357D"/>
    <w:rsid w:val="00462271"/>
    <w:rsid w:val="00464E42"/>
    <w:rsid w:val="00465089"/>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62AA"/>
    <w:rsid w:val="006E4C37"/>
    <w:rsid w:val="006E79CB"/>
    <w:rsid w:val="006F26E7"/>
    <w:rsid w:val="00701FAD"/>
    <w:rsid w:val="00714AB4"/>
    <w:rsid w:val="007269D2"/>
    <w:rsid w:val="0073074B"/>
    <w:rsid w:val="0073367C"/>
    <w:rsid w:val="007371C1"/>
    <w:rsid w:val="00741631"/>
    <w:rsid w:val="007537BA"/>
    <w:rsid w:val="00757278"/>
    <w:rsid w:val="00765B1F"/>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C38BF"/>
    <w:rsid w:val="00AD79A3"/>
    <w:rsid w:val="00AE11B1"/>
    <w:rsid w:val="00AE2953"/>
    <w:rsid w:val="00AF5290"/>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B0913"/>
    <w:rsid w:val="00BD6728"/>
    <w:rsid w:val="00BE6984"/>
    <w:rsid w:val="00BF01B8"/>
    <w:rsid w:val="00BF065B"/>
    <w:rsid w:val="00BF559F"/>
    <w:rsid w:val="00BF5A8A"/>
    <w:rsid w:val="00C0142A"/>
    <w:rsid w:val="00C01734"/>
    <w:rsid w:val="00C04634"/>
    <w:rsid w:val="00C07555"/>
    <w:rsid w:val="00C10EA1"/>
    <w:rsid w:val="00C1264F"/>
    <w:rsid w:val="00C40D07"/>
    <w:rsid w:val="00C43A8A"/>
    <w:rsid w:val="00C60470"/>
    <w:rsid w:val="00C73F2C"/>
    <w:rsid w:val="00CA6C74"/>
    <w:rsid w:val="00CF6EFE"/>
    <w:rsid w:val="00D0483D"/>
    <w:rsid w:val="00D059AF"/>
    <w:rsid w:val="00D10CB1"/>
    <w:rsid w:val="00D23A11"/>
    <w:rsid w:val="00D31552"/>
    <w:rsid w:val="00D32323"/>
    <w:rsid w:val="00D36496"/>
    <w:rsid w:val="00D4034D"/>
    <w:rsid w:val="00D653DC"/>
    <w:rsid w:val="00D67577"/>
    <w:rsid w:val="00D67746"/>
    <w:rsid w:val="00D6796A"/>
    <w:rsid w:val="00D82BCC"/>
    <w:rsid w:val="00D85FC0"/>
    <w:rsid w:val="00D86246"/>
    <w:rsid w:val="00D92886"/>
    <w:rsid w:val="00D95F66"/>
    <w:rsid w:val="00DA34B0"/>
    <w:rsid w:val="00DD300B"/>
    <w:rsid w:val="00DD6035"/>
    <w:rsid w:val="00DD6B78"/>
    <w:rsid w:val="00DD75F1"/>
    <w:rsid w:val="00DE4CB4"/>
    <w:rsid w:val="00DF0D87"/>
    <w:rsid w:val="00DF415D"/>
    <w:rsid w:val="00E102EF"/>
    <w:rsid w:val="00E14C65"/>
    <w:rsid w:val="00E20E7A"/>
    <w:rsid w:val="00E22743"/>
    <w:rsid w:val="00E27868"/>
    <w:rsid w:val="00E31013"/>
    <w:rsid w:val="00E45C61"/>
    <w:rsid w:val="00E4657F"/>
    <w:rsid w:val="00E50922"/>
    <w:rsid w:val="00E64FB8"/>
    <w:rsid w:val="00E90A7F"/>
    <w:rsid w:val="00E91608"/>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66543"/>
    <w:rsid w:val="00F759B0"/>
    <w:rsid w:val="00F819ED"/>
    <w:rsid w:val="00F91C36"/>
    <w:rsid w:val="00F956B0"/>
    <w:rsid w:val="00FA03E3"/>
    <w:rsid w:val="00FB2601"/>
    <w:rsid w:val="00FB429F"/>
    <w:rsid w:val="00FB5A58"/>
    <w:rsid w:val="00FC1AD6"/>
    <w:rsid w:val="00FC2F22"/>
    <w:rsid w:val="00FD2953"/>
    <w:rsid w:val="00FE3619"/>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218</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Mojtaba Ghasemi</cp:lastModifiedBy>
  <cp:revision>4</cp:revision>
  <cp:lastPrinted>2020-04-21T09:39:00Z</cp:lastPrinted>
  <dcterms:created xsi:type="dcterms:W3CDTF">2023-03-29T07:26:00Z</dcterms:created>
  <dcterms:modified xsi:type="dcterms:W3CDTF">2023-05-01T21:49:00Z</dcterms:modified>
</cp:coreProperties>
</file>