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756E1967" w:rsidR="00F1719E" w:rsidRDefault="003B6CF6" w:rsidP="00053500">
      <w:pPr>
        <w:pStyle w:val="verses"/>
        <w:ind w:left="831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500">
        <w:rPr>
          <w:rFonts w:hint="cs"/>
          <w:noProof/>
          <w:rtl/>
        </w:rPr>
        <w:t>زیرا او که عالی و بلند است و ساکن در ابدیت می‌باشد و اسم او قدوس است چنین می‌گوید: «من در مکان عالی و مقدس ساکنم و نیز با کسی که روح افسرده و متواضع دارد. تا روح متواضعان را احیا نمایم و دل افسردگان را زنده سازم.</w:t>
      </w:r>
      <w:r w:rsidR="00373617">
        <w:rPr>
          <w:rFonts w:hint="cs"/>
          <w:rtl/>
        </w:rPr>
        <w:t xml:space="preserve"> </w:t>
      </w:r>
      <w:r w:rsidR="00053500">
        <w:rPr>
          <w:rFonts w:hint="cs"/>
          <w:rtl/>
        </w:rPr>
        <w:t>اشعیا ۵۷: ۱۵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3870236" w:rsidR="00DE4CB4" w:rsidRPr="009A7611" w:rsidRDefault="007A595F" w:rsidP="00DE4CB4">
      <w:pPr>
        <w:pStyle w:val="verses"/>
        <w:jc w:val="center"/>
      </w:pPr>
      <w:r>
        <w:rPr>
          <w:rFonts w:hint="cs"/>
          <w:rtl/>
        </w:rPr>
        <w:t>جاودانگی خداوند</w:t>
      </w:r>
    </w:p>
    <w:p w14:paraId="7E0EC176" w14:textId="6EE03067" w:rsidR="00D653DC" w:rsidRDefault="00FA03E3" w:rsidP="007A595F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95F">
        <w:rPr>
          <w:rFonts w:eastAsia="Times New Roman" w:hint="cs"/>
          <w:noProof/>
          <w:rtl/>
        </w:rPr>
        <w:t xml:space="preserve">اگر تصور من نسبت به کلمه «جاودان» درباره خداوند این </w:t>
      </w:r>
      <w:r w:rsidR="002730A5">
        <w:rPr>
          <w:rFonts w:eastAsia="Times New Roman" w:hint="cs"/>
          <w:noProof/>
          <w:rtl/>
        </w:rPr>
        <w:t>بود</w:t>
      </w:r>
      <w:r w:rsidR="007A595F">
        <w:rPr>
          <w:rFonts w:eastAsia="Times New Roman" w:hint="cs"/>
          <w:noProof/>
          <w:rtl/>
        </w:rPr>
        <w:t xml:space="preserve"> که او </w:t>
      </w:r>
      <w:r w:rsidR="002730A5">
        <w:rPr>
          <w:rFonts w:eastAsia="Times New Roman" w:hint="cs"/>
          <w:noProof/>
          <w:rtl/>
        </w:rPr>
        <w:t>تا «انتهای عصر حاضر»</w:t>
      </w:r>
      <w:r w:rsidR="00F16BF8">
        <w:rPr>
          <w:rFonts w:eastAsia="Times New Roman" w:hint="cs"/>
          <w:noProof/>
          <w:rtl/>
        </w:rPr>
        <w:t xml:space="preserve"> یا «تا آخر این دنیا»</w:t>
      </w:r>
      <w:r w:rsidR="002730A5">
        <w:rPr>
          <w:rFonts w:eastAsia="Times New Roman" w:hint="cs"/>
          <w:noProof/>
          <w:rtl/>
        </w:rPr>
        <w:t xml:space="preserve"> وجود خواهد داشت، همین الان کتاب مقدسم را می‌بستم و در خانه منتظر می‌ماندم تا انتهای دنیا فرا رسد. اگر قرار بود خدای من </w:t>
      </w:r>
      <w:r w:rsidR="00E56EA4">
        <w:rPr>
          <w:rFonts w:eastAsia="Times New Roman" w:hint="cs"/>
          <w:noProof/>
          <w:rtl/>
        </w:rPr>
        <w:t>اینقدر دوام داشته باشد و جاودانگی و ابدیت را در خود نداشت، من او را آنقدر شایسته نمی‌دانستم که بخواهم درباره‌اش صحبت کنم یا درباره او موعظه کنم.</w:t>
      </w:r>
    </w:p>
    <w:p w14:paraId="0D11F9A4" w14:textId="199EBDD3" w:rsidR="00C828BC" w:rsidRDefault="00C37F83" w:rsidP="00C828BC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کسی که عهد قدیم عبری را می‌خواند متوجه می‌شود که نویسنده، کلمات و دستور زبان عبری را تحت هرگونه فشاری قرار می‌دهد</w:t>
      </w:r>
      <w:r w:rsidR="00C828BC">
        <w:rPr>
          <w:rFonts w:eastAsia="Times New Roman" w:hint="cs"/>
          <w:noProof/>
          <w:rtl/>
        </w:rPr>
        <w:t xml:space="preserve"> -همانطور که یک پارچه خیس را با تمام قدرت می‌چلانیم تا از آخرین قطره آن </w:t>
      </w:r>
      <w:r w:rsidR="007C2D89">
        <w:rPr>
          <w:rFonts w:eastAsia="Times New Roman" w:hint="cs"/>
          <w:noProof/>
          <w:rtl/>
        </w:rPr>
        <w:t>را در آوریم</w:t>
      </w:r>
      <w:r w:rsidR="00C828BC">
        <w:rPr>
          <w:rFonts w:eastAsia="Times New Roman" w:hint="cs"/>
          <w:noProof/>
          <w:rtl/>
        </w:rPr>
        <w:t>-</w:t>
      </w:r>
      <w:r>
        <w:rPr>
          <w:rFonts w:eastAsia="Times New Roman" w:hint="cs"/>
          <w:noProof/>
          <w:rtl/>
        </w:rPr>
        <w:t xml:space="preserve"> تا بگوید خداوند ابدی است، انتها ندارد</w:t>
      </w:r>
      <w:r w:rsidR="00C828BC">
        <w:rPr>
          <w:rFonts w:eastAsia="Times New Roman" w:hint="cs"/>
          <w:noProof/>
          <w:rtl/>
        </w:rPr>
        <w:t xml:space="preserve"> و</w:t>
      </w:r>
      <w:r>
        <w:rPr>
          <w:rFonts w:eastAsia="Times New Roman" w:hint="cs"/>
          <w:noProof/>
          <w:rtl/>
        </w:rPr>
        <w:t xml:space="preserve"> همیشگی است</w:t>
      </w:r>
      <w:r w:rsidR="00C828BC">
        <w:rPr>
          <w:rFonts w:eastAsia="Times New Roman" w:hint="cs"/>
          <w:noProof/>
          <w:rtl/>
        </w:rPr>
        <w:t>. این موضوع درباره عهد جدید یونانی نیز صدق می‌کند. کلمه‌ای در زبان یونانی وجود ندارد که معنای ابدی، جاودانی، همیشگی، بی‌انتها، بی‌پایان و برای همیشه را بدهد و نویسندگان</w:t>
      </w:r>
      <w:r w:rsidR="00F16BF8">
        <w:rPr>
          <w:rFonts w:eastAsia="Times New Roman" w:hint="cs"/>
          <w:noProof/>
          <w:rtl/>
        </w:rPr>
        <w:t xml:space="preserve"> از آن</w:t>
      </w:r>
      <w:r w:rsidR="00C828BC">
        <w:rPr>
          <w:rFonts w:eastAsia="Times New Roman" w:hint="cs"/>
          <w:noProof/>
          <w:rtl/>
        </w:rPr>
        <w:t xml:space="preserve"> استفاده نکرده باشند. </w:t>
      </w:r>
    </w:p>
    <w:p w14:paraId="38B822A5" w14:textId="1CCFC526" w:rsidR="00C828BC" w:rsidRDefault="00C828BC" w:rsidP="00C828BC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خداوند اینگونه است و</w:t>
      </w:r>
      <w:r w:rsidR="00F16BF8">
        <w:rPr>
          <w:rFonts w:eastAsia="Times New Roman" w:hint="cs"/>
          <w:noProof/>
          <w:rtl/>
        </w:rPr>
        <w:t xml:space="preserve"> درباره خود از این عبارات استفاده کرده است.</w:t>
      </w:r>
      <w:r>
        <w:rPr>
          <w:rFonts w:eastAsia="Times New Roman" w:hint="cs"/>
          <w:noProof/>
          <w:rtl/>
        </w:rPr>
        <w:t xml:space="preserve"> کتاب مقدس</w:t>
      </w:r>
      <w:r w:rsidR="00F16BF8">
        <w:rPr>
          <w:rFonts w:eastAsia="Times New Roman" w:hint="cs"/>
          <w:noProof/>
          <w:rtl/>
        </w:rPr>
        <w:t xml:space="preserve"> نیز</w:t>
      </w:r>
      <w:r>
        <w:rPr>
          <w:rFonts w:eastAsia="Times New Roman" w:hint="cs"/>
          <w:noProof/>
          <w:rtl/>
        </w:rPr>
        <w:t xml:space="preserve"> از تمامی ابزاری که در اختیار داشته -که همانا کلمات ضعیف و ناقص بشری هستند- استفاده کرده</w:t>
      </w:r>
      <w:r w:rsidR="00F16BF8">
        <w:rPr>
          <w:rFonts w:eastAsia="Times New Roman" w:hint="cs"/>
          <w:noProof/>
          <w:rtl/>
        </w:rPr>
        <w:t xml:space="preserve"> است</w:t>
      </w:r>
      <w:r>
        <w:rPr>
          <w:rFonts w:eastAsia="Times New Roman" w:hint="cs"/>
          <w:noProof/>
          <w:rtl/>
        </w:rPr>
        <w:t xml:space="preserve"> تا این حقیقت عظیم را برای ذهن محدود انسان قابل درک </w:t>
      </w:r>
      <w:r w:rsidR="00031F93">
        <w:rPr>
          <w:rFonts w:eastAsia="Times New Roman" w:hint="cs"/>
          <w:noProof/>
          <w:rtl/>
        </w:rPr>
        <w:t>سازد</w:t>
      </w:r>
      <w:r>
        <w:rPr>
          <w:rFonts w:eastAsia="Times New Roman" w:hint="cs"/>
          <w:noProof/>
          <w:rtl/>
        </w:rPr>
        <w:t>.</w:t>
      </w:r>
    </w:p>
    <w:p w14:paraId="2C1736D9" w14:textId="1D2C110C" w:rsidR="007371C1" w:rsidRDefault="007C06EC" w:rsidP="007D1736">
      <w:pPr>
        <w:pStyle w:val="Heading2"/>
        <w:rPr>
          <w:rFonts w:asciiTheme="minorHAnsi" w:eastAsia="Times New Roman" w:hAnsiTheme="minorHAnsi"/>
          <w:noProof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31F93">
        <w:rPr>
          <w:rFonts w:hint="cs"/>
          <w:rtl/>
        </w:rPr>
        <w:t xml:space="preserve">اعتراف </w:t>
      </w:r>
      <w:proofErr w:type="spellStart"/>
      <w:r w:rsidR="00031F93">
        <w:rPr>
          <w:rFonts w:hint="cs"/>
          <w:rtl/>
        </w:rPr>
        <w:t>می‌کنم</w:t>
      </w:r>
      <w:proofErr w:type="spellEnd"/>
      <w:r w:rsidR="00031F93">
        <w:rPr>
          <w:rFonts w:hint="cs"/>
          <w:rtl/>
        </w:rPr>
        <w:t xml:space="preserve"> که درک این حقیقت برایم بسیار دشوار است. درست است که آن را قبول </w:t>
      </w:r>
      <w:proofErr w:type="spellStart"/>
      <w:r w:rsidR="00031F93">
        <w:rPr>
          <w:rFonts w:hint="cs"/>
          <w:rtl/>
        </w:rPr>
        <w:t>کرده‌ام</w:t>
      </w:r>
      <w:proofErr w:type="spellEnd"/>
      <w:r w:rsidR="00031F93">
        <w:rPr>
          <w:rFonts w:hint="cs"/>
          <w:rtl/>
        </w:rPr>
        <w:t xml:space="preserve"> و به آن ایمان دارم ولی آن را </w:t>
      </w:r>
      <w:proofErr w:type="spellStart"/>
      <w:r w:rsidR="00031F93">
        <w:rPr>
          <w:rFonts w:hint="cs"/>
          <w:rtl/>
        </w:rPr>
        <w:t>نمی‌فهمم</w:t>
      </w:r>
      <w:proofErr w:type="spellEnd"/>
      <w:r w:rsidR="00031F93">
        <w:rPr>
          <w:rFonts w:hint="cs"/>
          <w:rtl/>
        </w:rPr>
        <w:t xml:space="preserve"> چون ذهنم توانایی و گنجایش درکش را ندارد. اعتراف </w:t>
      </w:r>
      <w:proofErr w:type="spellStart"/>
      <w:r w:rsidR="00031F93">
        <w:rPr>
          <w:rFonts w:hint="cs"/>
          <w:rtl/>
        </w:rPr>
        <w:t>می‌کنم</w:t>
      </w:r>
      <w:proofErr w:type="spellEnd"/>
      <w:r w:rsidR="00031F93">
        <w:rPr>
          <w:rFonts w:hint="cs"/>
          <w:rtl/>
        </w:rPr>
        <w:t xml:space="preserve"> که برایم چالش برانگیز است و بسیاری از </w:t>
      </w:r>
      <w:proofErr w:type="spellStart"/>
      <w:r w:rsidR="00031F93">
        <w:rPr>
          <w:rFonts w:hint="cs"/>
          <w:rtl/>
        </w:rPr>
        <w:t>مشکلاتم</w:t>
      </w:r>
      <w:proofErr w:type="spellEnd"/>
      <w:r w:rsidR="00031F93">
        <w:rPr>
          <w:rFonts w:hint="cs"/>
          <w:rtl/>
        </w:rPr>
        <w:t xml:space="preserve"> نیز از همین </w:t>
      </w:r>
      <w:proofErr w:type="spellStart"/>
      <w:r w:rsidR="00031F93">
        <w:rPr>
          <w:rFonts w:hint="cs"/>
          <w:rtl/>
        </w:rPr>
        <w:t>نشأت</w:t>
      </w:r>
      <w:proofErr w:type="spellEnd"/>
      <w:r w:rsidR="00031F93">
        <w:rPr>
          <w:rFonts w:hint="cs"/>
          <w:rtl/>
        </w:rPr>
        <w:t xml:space="preserve"> </w:t>
      </w:r>
      <w:proofErr w:type="spellStart"/>
      <w:r w:rsidR="00031F93">
        <w:rPr>
          <w:rFonts w:hint="cs"/>
          <w:rtl/>
        </w:rPr>
        <w:t>می‌گیرد</w:t>
      </w:r>
      <w:proofErr w:type="spellEnd"/>
      <w:r w:rsidR="00031F93">
        <w:rPr>
          <w:rFonts w:hint="cs"/>
          <w:rtl/>
        </w:rPr>
        <w:t>. مرا ببخش و برای فهم بهتر آن کمکم کن،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1D8B" w14:textId="77777777" w:rsidR="00FB5564" w:rsidRDefault="00FB5564" w:rsidP="00C10EA1">
      <w:pPr>
        <w:spacing w:after="0" w:line="240" w:lineRule="auto"/>
      </w:pPr>
      <w:r>
        <w:separator/>
      </w:r>
    </w:p>
  </w:endnote>
  <w:endnote w:type="continuationSeparator" w:id="0">
    <w:p w14:paraId="175F8EC1" w14:textId="77777777" w:rsidR="00FB5564" w:rsidRDefault="00FB556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D09774-9252-9B41-9EC6-D863FED7F9C8}"/>
    <w:embedItalic r:id="rId2" w:fontKey="{547B69CF-1245-6E4D-8560-9FB61D35D9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A7D3CB4-1503-CB45-A542-4BB1266A19D6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DFAD882D-D4A3-4446-AACC-1D161DF11146}"/>
    <w:embedItalic r:id="rId5" w:fontKey="{D51A9C87-BE6E-EA49-B3BB-BB500FB4DEF6}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7C238C5-9C85-2542-B47E-F49A5750D1A3}"/>
    <w:embedItalic r:id="rId11" w:fontKey="{34060943-04CB-E942-909A-1ED4535674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7759D03-31BC-6E41-B98A-362D1AC05178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58DB584-6460-CC4E-9F6A-0103CD24E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E0D06" w14:textId="77777777" w:rsidR="00FB5564" w:rsidRDefault="00FB5564" w:rsidP="00C10EA1">
      <w:pPr>
        <w:spacing w:after="0" w:line="240" w:lineRule="auto"/>
      </w:pPr>
      <w:r>
        <w:separator/>
      </w:r>
    </w:p>
  </w:footnote>
  <w:footnote w:type="continuationSeparator" w:id="0">
    <w:p w14:paraId="37F5A492" w14:textId="77777777" w:rsidR="00FB5564" w:rsidRDefault="00FB556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FB5564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FB5564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FB5564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F93"/>
    <w:rsid w:val="000426EC"/>
    <w:rsid w:val="000463DF"/>
    <w:rsid w:val="00053500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30A5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595F"/>
    <w:rsid w:val="007A6CB5"/>
    <w:rsid w:val="007B49F3"/>
    <w:rsid w:val="007C06EC"/>
    <w:rsid w:val="007C2D89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37F83"/>
    <w:rsid w:val="00C40D07"/>
    <w:rsid w:val="00C43A8A"/>
    <w:rsid w:val="00C60470"/>
    <w:rsid w:val="00C73F2C"/>
    <w:rsid w:val="00C828BC"/>
    <w:rsid w:val="00CA6C74"/>
    <w:rsid w:val="00CF24F5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56EA4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6BF8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564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2023-02-15T12:12:00Z</dcterms:created>
  <dcterms:modified xsi:type="dcterms:W3CDTF">2023-03-13T23:28:00Z</dcterms:modified>
</cp:coreProperties>
</file>