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3C0C7698" w:rsidR="00F1719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DFB">
        <w:rPr>
          <w:rFonts w:hint="cs"/>
          <w:noProof/>
          <w:rtl/>
        </w:rPr>
        <w:t>و ای خداوند، عظمت و جبروت و جلال و قوت و کبریا از آن تو است زیرا هر چه در آسمان و زمین است از آن تو می‌باشد. و ای خداوند ملکوت از آن تو است و تو بر همه سر و متعال هستی.  اول تواریخ ۲۹: ۱۱</w:t>
      </w:r>
      <w:r w:rsidR="00373617">
        <w:rPr>
          <w:rFonts w:hint="cs"/>
          <w:rtl/>
        </w:rPr>
        <w:t xml:space="preserve"> 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349EE9E" w:rsidR="00DE4CB4" w:rsidRPr="009A7611" w:rsidRDefault="00132DFB" w:rsidP="00DE4CB4">
      <w:pPr>
        <w:pStyle w:val="verses"/>
        <w:jc w:val="center"/>
      </w:pPr>
      <w:r>
        <w:rPr>
          <w:rFonts w:hint="cs"/>
          <w:rtl/>
        </w:rPr>
        <w:t>برتری الهی</w:t>
      </w:r>
    </w:p>
    <w:p w14:paraId="7E0EC176" w14:textId="173A6C16" w:rsidR="00D653DC" w:rsidRDefault="00FA03E3" w:rsidP="00132DF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DFB">
        <w:rPr>
          <w:rFonts w:eastAsia="Times New Roman" w:hint="cs"/>
          <w:noProof/>
          <w:rtl/>
        </w:rPr>
        <w:t>وقتی عبارت «برتری الهی» به گوشمان می‌خورد، اینگونه برایمان تداعی می‌شود که گویی برای درک آن نیاز به تفکرات بسیار عمیق و مطالعات گسترده است در صورتی که اینگونه نیست.</w:t>
      </w:r>
      <w:r w:rsidR="00DF13D3">
        <w:rPr>
          <w:rFonts w:eastAsia="Times New Roman" w:hint="cs"/>
          <w:noProof/>
          <w:rtl/>
        </w:rPr>
        <w:t xml:space="preserve"> برتر بودن به صورت ساده به معنای بالا بودن و بلندمرتبه بودن است.</w:t>
      </w:r>
      <w:r w:rsidR="00132DFB">
        <w:rPr>
          <w:rFonts w:eastAsia="Times New Roman" w:hint="cs"/>
          <w:noProof/>
          <w:rtl/>
        </w:rPr>
        <w:t xml:space="preserve"> </w:t>
      </w:r>
      <w:r w:rsidR="004A407F">
        <w:rPr>
          <w:rFonts w:eastAsia="Times New Roman" w:hint="cs"/>
          <w:noProof/>
          <w:rtl/>
        </w:rPr>
        <w:t xml:space="preserve">البته تصور برتری خداوند و در عین حال حاضر مطلق بودن او مشکل است. فهم این که او چگونه </w:t>
      </w:r>
      <w:r w:rsidR="00DF13D3">
        <w:rPr>
          <w:rFonts w:eastAsia="Times New Roman" w:hint="cs"/>
          <w:noProof/>
          <w:rtl/>
        </w:rPr>
        <w:t>همراه</w:t>
      </w:r>
      <w:r w:rsidR="004A407F">
        <w:rPr>
          <w:rFonts w:eastAsia="Times New Roman" w:hint="cs"/>
          <w:noProof/>
          <w:rtl/>
        </w:rPr>
        <w:t xml:space="preserve"> ما و در ما ساکن است و در عین حال برتر از همه چیز و همه کس است </w:t>
      </w:r>
      <w:r w:rsidR="00DF13D3">
        <w:rPr>
          <w:rFonts w:eastAsia="Times New Roman" w:hint="cs"/>
          <w:noProof/>
          <w:rtl/>
        </w:rPr>
        <w:t xml:space="preserve">بسیار </w:t>
      </w:r>
      <w:r w:rsidR="004A407F">
        <w:rPr>
          <w:rFonts w:eastAsia="Times New Roman" w:hint="cs"/>
          <w:noProof/>
          <w:rtl/>
        </w:rPr>
        <w:t xml:space="preserve">دشوار است. </w:t>
      </w:r>
    </w:p>
    <w:p w14:paraId="1F4F62B7" w14:textId="1974F328" w:rsidR="002217B2" w:rsidRDefault="002217B2" w:rsidP="00132DFB">
      <w:pPr>
        <w:pStyle w:val="firstparagraph"/>
        <w:rPr>
          <w:rFonts w:eastAsia="Times New Roman"/>
          <w:noProof/>
          <w:rtl/>
        </w:rPr>
      </w:pPr>
      <w:r>
        <w:rPr>
          <w:rFonts w:eastAsia="Times New Roman"/>
          <w:noProof/>
          <w:rtl/>
        </w:rPr>
        <w:tab/>
      </w:r>
      <w:r>
        <w:rPr>
          <w:rFonts w:eastAsia="Times New Roman" w:hint="cs"/>
          <w:noProof/>
          <w:rtl/>
        </w:rPr>
        <w:t>وقتی با تفکرات انسانی به این موضوعات فکر می‌کنیم به نظر متناقض می‌آیند در صورتی</w:t>
      </w:r>
      <w:r w:rsidR="00DF13D3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که باید در ذهن داشته باشیم خداوند مخلوق نیست و در تفکرات و محدودیت‌های ذهنی ما نمی‌گنجد. خداوند همیشه نزدیک‌تر از چیزی است که ما بتوانیم تصور کنیم. خداوند از نفَس ما و حتی از جان ما</w:t>
      </w:r>
      <w:r w:rsidR="00DF13D3">
        <w:rPr>
          <w:rFonts w:eastAsia="Times New Roman" w:hint="cs"/>
          <w:noProof/>
          <w:rtl/>
        </w:rPr>
        <w:t xml:space="preserve"> نیز</w:t>
      </w:r>
      <w:r>
        <w:rPr>
          <w:rFonts w:eastAsia="Times New Roman" w:hint="cs"/>
          <w:noProof/>
          <w:rtl/>
        </w:rPr>
        <w:t xml:space="preserve"> بسیار نزدیک‌تر به ما است. او خدا است و تصورات ما و حتی کلمات ما قابلیت توصیف او را ندار</w:t>
      </w:r>
      <w:r w:rsidR="00DF13D3">
        <w:rPr>
          <w:rFonts w:eastAsia="Times New Roman" w:hint="cs"/>
          <w:noProof/>
          <w:rtl/>
        </w:rPr>
        <w:t>ن</w:t>
      </w:r>
      <w:r>
        <w:rPr>
          <w:rFonts w:eastAsia="Times New Roman" w:hint="cs"/>
          <w:noProof/>
          <w:rtl/>
        </w:rPr>
        <w:t xml:space="preserve">د. در میان درک و فهم ما و خداوند پهنه‌ای وسیع وجود دارد که قابل چشم‌پوشی نیست. مخلوق نبودن خداوند باعث می‌شود که او برتر و </w:t>
      </w:r>
      <w:r w:rsidR="00DF13D3">
        <w:rPr>
          <w:rFonts w:eastAsia="Times New Roman" w:hint="cs"/>
          <w:noProof/>
          <w:rtl/>
        </w:rPr>
        <w:t>و</w:t>
      </w:r>
      <w:r>
        <w:rPr>
          <w:rFonts w:eastAsia="Times New Roman" w:hint="cs"/>
          <w:noProof/>
          <w:rtl/>
        </w:rPr>
        <w:t>الاتر از تمام هستی باشد.</w:t>
      </w:r>
      <w:r w:rsidR="00C97CD7">
        <w:rPr>
          <w:rFonts w:eastAsia="Times New Roman" w:hint="cs"/>
          <w:noProof/>
          <w:rtl/>
        </w:rPr>
        <w:t xml:space="preserve"> دقیقاً همین کیفیت او است که باعث می‌شود ما مجذوب او شویم. من قطعاً خدایی نمی‌خواهم که بتوانم با کلمات صغیر و تفکرات محدودم تمام ابعادش را درک و توصیف کنم. اگر ذات الهی که خلق نشده است با ذهن محدود انسان کاملاً قابل فهم و توصیف باشد، زائیده ذهن بشر است و غیر قابل اتکا برای نجات</w:t>
      </w:r>
      <w:r w:rsidR="00C305F4">
        <w:rPr>
          <w:rFonts w:eastAsia="Times New Roman" w:hint="cs"/>
          <w:noProof/>
          <w:rtl/>
        </w:rPr>
        <w:t xml:space="preserve"> می</w:t>
      </w:r>
      <w:r w:rsidR="00C305F4">
        <w:rPr>
          <w:rFonts w:eastAsia="Times New Roman" w:hint="cs"/>
          <w:noProof/>
          <w:rtl/>
          <w:lang w:val="en-CA"/>
        </w:rPr>
        <w:t>‌باشد</w:t>
      </w:r>
      <w:r w:rsidR="00C97CD7">
        <w:rPr>
          <w:rFonts w:eastAsia="Times New Roman" w:hint="cs"/>
          <w:noProof/>
          <w:rtl/>
        </w:rPr>
        <w:t>!</w:t>
      </w:r>
    </w:p>
    <w:p w14:paraId="2C1736D9" w14:textId="57C59BAD" w:rsidR="007371C1" w:rsidRDefault="007C06EC" w:rsidP="007D1736">
      <w:pPr>
        <w:pStyle w:val="Heading2"/>
        <w:rPr>
          <w:rFonts w:asciiTheme="minorHAnsi" w:eastAsia="Times New Roman" w:hAnsiTheme="minorHAnsi"/>
          <w:noProof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</w:t>
      </w:r>
      <w:r w:rsidR="00C97CD7">
        <w:rPr>
          <w:rFonts w:hint="cs"/>
          <w:rtl/>
        </w:rPr>
        <w:t>خداوند</w:t>
      </w:r>
      <w:r w:rsidR="00AD79A3">
        <w:rPr>
          <w:rFonts w:hint="cs"/>
          <w:rtl/>
        </w:rPr>
        <w:t xml:space="preserve">، </w:t>
      </w:r>
      <w:r w:rsidR="00C97CD7">
        <w:rPr>
          <w:rFonts w:hint="cs"/>
          <w:rtl/>
        </w:rPr>
        <w:t xml:space="preserve">چقدر فوق‌العاده است که تو هم آنقدر به من نزدیک هستی که </w:t>
      </w:r>
      <w:proofErr w:type="spellStart"/>
      <w:r w:rsidR="00C97CD7">
        <w:rPr>
          <w:rFonts w:hint="cs"/>
          <w:rtl/>
        </w:rPr>
        <w:t>می‌توانم</w:t>
      </w:r>
      <w:proofErr w:type="spellEnd"/>
      <w:r w:rsidR="00C97CD7">
        <w:rPr>
          <w:rFonts w:hint="cs"/>
          <w:rtl/>
        </w:rPr>
        <w:t xml:space="preserve"> تو را پدر خطاب کنم و هم آنقدر عظیم و برتر از خلقت هستی که </w:t>
      </w:r>
      <w:proofErr w:type="spellStart"/>
      <w:r w:rsidR="00C97CD7">
        <w:rPr>
          <w:rFonts w:hint="cs"/>
          <w:rtl/>
        </w:rPr>
        <w:t>می‌توانم</w:t>
      </w:r>
      <w:proofErr w:type="spellEnd"/>
      <w:r w:rsidR="00C97CD7">
        <w:rPr>
          <w:rFonts w:hint="cs"/>
          <w:rtl/>
        </w:rPr>
        <w:t xml:space="preserve"> به تو تکیه کنم. در مقابل تو سر تعظیم فرود </w:t>
      </w:r>
      <w:proofErr w:type="spellStart"/>
      <w:r w:rsidR="00C97CD7">
        <w:rPr>
          <w:rFonts w:hint="cs"/>
          <w:rtl/>
        </w:rPr>
        <w:t>می‌آور</w:t>
      </w:r>
      <w:r w:rsidR="00C305F4">
        <w:rPr>
          <w:rFonts w:hint="cs"/>
          <w:rtl/>
        </w:rPr>
        <w:t>م</w:t>
      </w:r>
      <w:proofErr w:type="spellEnd"/>
      <w:r w:rsidR="00C97CD7">
        <w:rPr>
          <w:rFonts w:hint="cs"/>
          <w:rtl/>
        </w:rPr>
        <w:t xml:space="preserve"> و تو را با تک </w:t>
      </w:r>
      <w:proofErr w:type="spellStart"/>
      <w:r w:rsidR="00C97CD7">
        <w:rPr>
          <w:rFonts w:hint="cs"/>
          <w:rtl/>
        </w:rPr>
        <w:t>تک</w:t>
      </w:r>
      <w:proofErr w:type="spellEnd"/>
      <w:r w:rsidR="00C97CD7">
        <w:rPr>
          <w:rFonts w:hint="cs"/>
          <w:rtl/>
        </w:rPr>
        <w:t xml:space="preserve"> </w:t>
      </w:r>
      <w:proofErr w:type="spellStart"/>
      <w:r w:rsidR="00C97CD7">
        <w:rPr>
          <w:rFonts w:hint="cs"/>
          <w:rtl/>
        </w:rPr>
        <w:t>سلول‌های</w:t>
      </w:r>
      <w:proofErr w:type="spellEnd"/>
      <w:r w:rsidR="00C97CD7">
        <w:rPr>
          <w:rFonts w:hint="cs"/>
          <w:rtl/>
        </w:rPr>
        <w:t xml:space="preserve"> بدنم پرستش </w:t>
      </w:r>
      <w:proofErr w:type="spellStart"/>
      <w:r w:rsidR="00C97CD7">
        <w:rPr>
          <w:rFonts w:hint="cs"/>
          <w:rtl/>
        </w:rPr>
        <w:t>می‌کنم</w:t>
      </w:r>
      <w:proofErr w:type="spellEnd"/>
      <w:r w:rsidR="00C97CD7">
        <w:rPr>
          <w:rFonts w:hint="cs"/>
          <w:rtl/>
        </w:rPr>
        <w:t xml:space="preserve">. باشد که خادم مقبول و فروتن تو باشم و بر اساس </w:t>
      </w:r>
      <w:proofErr w:type="spellStart"/>
      <w:r w:rsidR="00C97CD7">
        <w:rPr>
          <w:rFonts w:hint="cs"/>
          <w:rtl/>
        </w:rPr>
        <w:t>اراده‌ات</w:t>
      </w:r>
      <w:proofErr w:type="spellEnd"/>
      <w:r w:rsidR="00C97CD7">
        <w:rPr>
          <w:rFonts w:hint="cs"/>
          <w:rtl/>
        </w:rPr>
        <w:t xml:space="preserve"> رفتار کنم</w:t>
      </w:r>
      <w:r w:rsidR="009D6AE7">
        <w:rPr>
          <w:rFonts w:hint="cs"/>
          <w:rtl/>
        </w:rPr>
        <w:t>،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C1660" w14:textId="77777777" w:rsidR="00B51110" w:rsidRDefault="00B51110" w:rsidP="00C10EA1">
      <w:pPr>
        <w:spacing w:after="0" w:line="240" w:lineRule="auto"/>
      </w:pPr>
      <w:r>
        <w:separator/>
      </w:r>
    </w:p>
  </w:endnote>
  <w:endnote w:type="continuationSeparator" w:id="0">
    <w:p w14:paraId="7606AD61" w14:textId="77777777" w:rsidR="00B51110" w:rsidRDefault="00B5111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B7F06E3-CF77-884D-812E-111BCCA961A7}"/>
    <w:embedItalic r:id="rId2" w:fontKey="{9BF10934-0AE7-7745-BDB5-72E18AC620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B77A807-FAF8-0946-9986-7877F414E273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0AA76DBF-A254-2B4C-9D7C-96964D7F72BD}"/>
    <w:embedItalic r:id="rId5" w:fontKey="{A39A8FF4-8874-3342-A62F-089BB4F6145A}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0E22481-7E42-EA4B-B4EC-622D0E9D36CD}"/>
    <w:embedItalic r:id="rId11" w:fontKey="{B2A86BFD-4E2C-6E49-B2E1-C2C8E3FF8ED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9DA99E5-70B5-7E4D-A5EC-37A5385DFA1F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2A67909-757D-0247-BAB5-330E6F7B87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99B9F" w14:textId="77777777" w:rsidR="00B51110" w:rsidRDefault="00B51110" w:rsidP="00C10EA1">
      <w:pPr>
        <w:spacing w:after="0" w:line="240" w:lineRule="auto"/>
      </w:pPr>
      <w:r>
        <w:separator/>
      </w:r>
    </w:p>
  </w:footnote>
  <w:footnote w:type="continuationSeparator" w:id="0">
    <w:p w14:paraId="2E45C1B5" w14:textId="77777777" w:rsidR="00B51110" w:rsidRDefault="00B5111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B5111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B5111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B5111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2DFB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217B2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407F"/>
    <w:rsid w:val="004A65EE"/>
    <w:rsid w:val="004A763B"/>
    <w:rsid w:val="004B550C"/>
    <w:rsid w:val="004C19A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D6A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110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305F4"/>
    <w:rsid w:val="00C40D07"/>
    <w:rsid w:val="00C43A8A"/>
    <w:rsid w:val="00C60470"/>
    <w:rsid w:val="00C73F2C"/>
    <w:rsid w:val="00C97CD7"/>
    <w:rsid w:val="00CA6C74"/>
    <w:rsid w:val="00CF6EFE"/>
    <w:rsid w:val="00D0483D"/>
    <w:rsid w:val="00D059AF"/>
    <w:rsid w:val="00D10CB1"/>
    <w:rsid w:val="00D31552"/>
    <w:rsid w:val="00D32323"/>
    <w:rsid w:val="00D36496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6B78"/>
    <w:rsid w:val="00DD75F1"/>
    <w:rsid w:val="00DE4CB4"/>
    <w:rsid w:val="00DF0D87"/>
    <w:rsid w:val="00DF13D3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2023-02-09T09:08:00Z</dcterms:created>
  <dcterms:modified xsi:type="dcterms:W3CDTF">2023-02-21T14:44:00Z</dcterms:modified>
</cp:coreProperties>
</file>